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1AB4" w14:textId="24F591A8" w:rsidR="00B915DE" w:rsidRDefault="00B915DE"/>
    <w:p w14:paraId="4E8CA5D0" w14:textId="2D005726" w:rsidR="009B34D5" w:rsidRDefault="001E495B">
      <w:pPr>
        <w:rPr>
          <w:i/>
          <w:iCs/>
        </w:rPr>
      </w:pPr>
      <w:r>
        <w:rPr>
          <w:i/>
          <w:iCs/>
        </w:rPr>
        <w:t>R</w:t>
      </w:r>
      <w:r w:rsidRPr="001E495B">
        <w:rPr>
          <w:i/>
          <w:iCs/>
        </w:rPr>
        <w:t xml:space="preserve">espondents </w:t>
      </w:r>
      <w:r>
        <w:rPr>
          <w:i/>
          <w:iCs/>
        </w:rPr>
        <w:t>are requested to use t</w:t>
      </w:r>
      <w:r w:rsidR="00CC4F11" w:rsidRPr="00DE340D">
        <w:rPr>
          <w:i/>
          <w:iCs/>
        </w:rPr>
        <w:t xml:space="preserve">his form </w:t>
      </w:r>
      <w:r>
        <w:rPr>
          <w:i/>
          <w:iCs/>
        </w:rPr>
        <w:t>to draft their use case. It will ensure completeness and consistency across use cases. Embed hyperli</w:t>
      </w:r>
      <w:r w:rsidR="00211F80">
        <w:rPr>
          <w:i/>
          <w:iCs/>
        </w:rPr>
        <w:t>n</w:t>
      </w:r>
      <w:r>
        <w:rPr>
          <w:i/>
          <w:iCs/>
        </w:rPr>
        <w:t>ks</w:t>
      </w:r>
      <w:r w:rsidR="00211F80">
        <w:rPr>
          <w:i/>
          <w:iCs/>
        </w:rPr>
        <w:t xml:space="preserve"> to point readers to additional information.</w:t>
      </w:r>
      <w:r>
        <w:rPr>
          <w:i/>
          <w:iCs/>
        </w:rPr>
        <w:t xml:space="preserve"> </w:t>
      </w:r>
      <w:r w:rsidR="00211F80" w:rsidRPr="00211F80">
        <w:rPr>
          <w:i/>
          <w:iCs/>
        </w:rPr>
        <w:t xml:space="preserve">Please review all seven questions before beginning entries to save time on content organization. </w:t>
      </w:r>
      <w:r w:rsidR="00CC4F11" w:rsidRPr="00DE340D">
        <w:rPr>
          <w:i/>
          <w:iCs/>
        </w:rPr>
        <w:t xml:space="preserve">Upon receipt of the information, ANSI will </w:t>
      </w:r>
      <w:r>
        <w:rPr>
          <w:i/>
          <w:iCs/>
        </w:rPr>
        <w:t>review your entries</w:t>
      </w:r>
      <w:r w:rsidR="00211F80">
        <w:rPr>
          <w:i/>
          <w:iCs/>
        </w:rPr>
        <w:t xml:space="preserve">, format, potentially propose edits, and </w:t>
      </w:r>
      <w:r>
        <w:rPr>
          <w:i/>
          <w:iCs/>
        </w:rPr>
        <w:t xml:space="preserve">schedule a call to discuss your use case. </w:t>
      </w:r>
      <w:r w:rsidR="00211F80">
        <w:rPr>
          <w:i/>
          <w:iCs/>
        </w:rPr>
        <w:t>ANSI will not publish the use case without</w:t>
      </w:r>
      <w:r w:rsidR="0086759E">
        <w:rPr>
          <w:i/>
          <w:iCs/>
        </w:rPr>
        <w:t xml:space="preserve"> the review and approval </w:t>
      </w:r>
      <w:r w:rsidR="0086759E">
        <w:rPr>
          <w:i/>
          <w:iCs/>
        </w:rPr>
        <w:t>(informal)</w:t>
      </w:r>
      <w:r w:rsidR="0086759E">
        <w:rPr>
          <w:i/>
          <w:iCs/>
        </w:rPr>
        <w:t xml:space="preserve"> of</w:t>
      </w:r>
      <w:r w:rsidR="00211F80">
        <w:rPr>
          <w:i/>
          <w:iCs/>
        </w:rPr>
        <w:t xml:space="preserve"> at least one of the partnering organizations.</w:t>
      </w:r>
      <w:r>
        <w:rPr>
          <w:i/>
          <w:iCs/>
        </w:rPr>
        <w:t xml:space="preserve"> </w:t>
      </w:r>
      <w:r w:rsidR="009B34D5" w:rsidRPr="00DE340D">
        <w:rPr>
          <w:i/>
          <w:iCs/>
        </w:rPr>
        <w:t xml:space="preserve">Please </w:t>
      </w:r>
      <w:r>
        <w:rPr>
          <w:i/>
          <w:iCs/>
        </w:rPr>
        <w:t>email your completed form to</w:t>
      </w:r>
      <w:r w:rsidR="009B34D5" w:rsidRPr="00DE340D">
        <w:rPr>
          <w:i/>
          <w:iCs/>
        </w:rPr>
        <w:t xml:space="preserve"> Christine Bernat at </w:t>
      </w:r>
      <w:hyperlink r:id="rId7" w:history="1">
        <w:proofErr w:type="spellStart"/>
        <w:r w:rsidR="009B34D5" w:rsidRPr="00DE340D">
          <w:rPr>
            <w:rStyle w:val="Hyperlink"/>
            <w:i/>
            <w:iCs/>
          </w:rPr>
          <w:t>cbernat@ansi.org</w:t>
        </w:r>
        <w:proofErr w:type="spellEnd"/>
      </w:hyperlink>
      <w:r w:rsidR="009B34D5" w:rsidRPr="00DE340D">
        <w:rPr>
          <w:i/>
          <w:iCs/>
        </w:rPr>
        <w:t xml:space="preserve"> </w:t>
      </w:r>
      <w:r>
        <w:rPr>
          <w:i/>
          <w:iCs/>
        </w:rPr>
        <w:t xml:space="preserve">along </w:t>
      </w:r>
      <w:r w:rsidR="009B34D5" w:rsidRPr="00DE340D">
        <w:rPr>
          <w:i/>
          <w:iCs/>
        </w:rPr>
        <w:t xml:space="preserve">with </w:t>
      </w:r>
      <w:r>
        <w:rPr>
          <w:i/>
          <w:iCs/>
        </w:rPr>
        <w:t xml:space="preserve">any </w:t>
      </w:r>
      <w:r w:rsidR="009B34D5" w:rsidRPr="00DE340D">
        <w:rPr>
          <w:i/>
          <w:iCs/>
        </w:rPr>
        <w:t>questions</w:t>
      </w:r>
      <w:r>
        <w:rPr>
          <w:i/>
          <w:iCs/>
        </w:rPr>
        <w:t xml:space="preserve"> and upcoming availability for a call. </w:t>
      </w:r>
    </w:p>
    <w:p w14:paraId="2D8E5713" w14:textId="48AF5130" w:rsidR="002345D6" w:rsidRDefault="002345D6">
      <w:pPr>
        <w:rPr>
          <w:i/>
          <w:iCs/>
        </w:rPr>
      </w:pPr>
    </w:p>
    <w:p w14:paraId="7F84211F" w14:textId="1E819C86" w:rsidR="004C0AED" w:rsidRPr="00DE340D" w:rsidRDefault="005027C8" w:rsidP="004C0AED">
      <w:pPr>
        <w:jc w:val="center"/>
        <w:rPr>
          <w:b/>
          <w:bCs/>
          <w:color w:val="0070C0"/>
        </w:rPr>
      </w:pPr>
      <w:r w:rsidRPr="00DE340D">
        <w:rPr>
          <w:b/>
          <w:bCs/>
          <w:color w:val="0070C0"/>
        </w:rPr>
        <w:t xml:space="preserve">PUBLIC-PRIVATE PARTNERSHIP (PPP) </w:t>
      </w:r>
      <w:r w:rsidR="004C0AED" w:rsidRPr="00DE340D">
        <w:rPr>
          <w:b/>
          <w:bCs/>
          <w:color w:val="0070C0"/>
        </w:rPr>
        <w:t>SPECIFICS</w:t>
      </w:r>
    </w:p>
    <w:p w14:paraId="69BFDA67" w14:textId="79AB0CA3" w:rsidR="004C0AED" w:rsidRPr="00DE340D" w:rsidRDefault="00DB0728" w:rsidP="009B34D5">
      <w:pPr>
        <w:tabs>
          <w:tab w:val="center" w:pos="5400"/>
          <w:tab w:val="left" w:pos="9276"/>
        </w:tabs>
        <w:rPr>
          <w:b/>
          <w:bCs/>
        </w:rPr>
      </w:pPr>
      <w:r w:rsidRPr="00DE34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BC0CE" wp14:editId="6B463699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816969" cy="23446"/>
                <wp:effectExtent l="0" t="0" r="22225" b="342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969" cy="23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482D4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5.55pt,3.9pt" to="1022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DE340D">
        <w:rPr>
          <w:b/>
          <w:bCs/>
          <w:noProof/>
        </w:rPr>
        <w:t xml:space="preserve">                </w:t>
      </w:r>
      <w:r w:rsidR="009B34D5" w:rsidRPr="00DE340D">
        <w:rPr>
          <w:b/>
          <w:bCs/>
        </w:rPr>
        <w:tab/>
      </w:r>
      <w:r w:rsidRPr="00DE340D">
        <w:rPr>
          <w:b/>
          <w:bCs/>
          <w:noProof/>
        </w:rPr>
        <w:t xml:space="preserve">  </w:t>
      </w:r>
      <w:r w:rsidR="009B34D5" w:rsidRPr="00DE340D">
        <w:rPr>
          <w:b/>
          <w:bCs/>
        </w:rPr>
        <w:tab/>
      </w:r>
      <w:r w:rsidRPr="00DE340D">
        <w:rPr>
          <w:b/>
          <w:bCs/>
        </w:rPr>
        <w:t xml:space="preserve">   </w:t>
      </w:r>
    </w:p>
    <w:p w14:paraId="50BE3815" w14:textId="7D84FA46" w:rsidR="00081D95" w:rsidRPr="00DE340D" w:rsidRDefault="00081D95" w:rsidP="00081D95">
      <w:pPr>
        <w:spacing w:after="120"/>
        <w:rPr>
          <w:b/>
          <w:bCs/>
          <w:i/>
          <w:iCs/>
        </w:rPr>
      </w:pPr>
      <w:r w:rsidRPr="00DE340D">
        <w:rPr>
          <w:b/>
          <w:bCs/>
          <w:i/>
          <w:iCs/>
        </w:rPr>
        <w:t>Please list all the apply:</w:t>
      </w:r>
    </w:p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3505"/>
        <w:gridCol w:w="7290"/>
      </w:tblGrid>
      <w:tr w:rsidR="004C0AED" w:rsidRPr="00DE340D" w14:paraId="048BBB9F" w14:textId="77777777" w:rsidTr="008A238E">
        <w:trPr>
          <w:trHeight w:val="290"/>
        </w:trPr>
        <w:tc>
          <w:tcPr>
            <w:tcW w:w="3505" w:type="dxa"/>
            <w:noWrap/>
            <w:hideMark/>
          </w:tcPr>
          <w:p w14:paraId="60BEA8CD" w14:textId="09F87091" w:rsidR="004C0AED" w:rsidRPr="00DE340D" w:rsidRDefault="004C0AED" w:rsidP="004C0AED">
            <w:pPr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>Standards Organization:</w:t>
            </w:r>
          </w:p>
        </w:tc>
        <w:tc>
          <w:tcPr>
            <w:tcW w:w="7290" w:type="dxa"/>
            <w:hideMark/>
          </w:tcPr>
          <w:p w14:paraId="0D5EAFD2" w14:textId="77777777" w:rsidR="004C0AED" w:rsidRPr="00DE340D" w:rsidRDefault="004C0AED" w:rsidP="004C0AED">
            <w:pPr>
              <w:rPr>
                <w:rFonts w:eastAsia="Times New Roman" w:cs="Calibri"/>
                <w:b/>
                <w:bCs/>
                <w:color w:val="000000"/>
                <w:szCs w:val="22"/>
              </w:rPr>
            </w:pPr>
          </w:p>
        </w:tc>
      </w:tr>
      <w:tr w:rsidR="004C0AED" w:rsidRPr="00DE340D" w14:paraId="7AF7ECFC" w14:textId="77777777" w:rsidTr="008A238E">
        <w:trPr>
          <w:trHeight w:val="290"/>
        </w:trPr>
        <w:tc>
          <w:tcPr>
            <w:tcW w:w="3505" w:type="dxa"/>
            <w:noWrap/>
            <w:hideMark/>
          </w:tcPr>
          <w:p w14:paraId="7FA97C4E" w14:textId="77777777" w:rsidR="004C0AED" w:rsidRPr="00DE340D" w:rsidRDefault="004C0AED" w:rsidP="004C0AED">
            <w:pPr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>Technical Committees:</w:t>
            </w:r>
          </w:p>
        </w:tc>
        <w:tc>
          <w:tcPr>
            <w:tcW w:w="7290" w:type="dxa"/>
            <w:hideMark/>
          </w:tcPr>
          <w:p w14:paraId="2412A95C" w14:textId="77777777" w:rsidR="004C0AED" w:rsidRPr="00DE340D" w:rsidRDefault="004C0AED" w:rsidP="004C0AED">
            <w:pPr>
              <w:rPr>
                <w:rFonts w:eastAsia="Times New Roman" w:cs="Calibri"/>
                <w:b/>
                <w:bCs/>
                <w:color w:val="000000"/>
                <w:szCs w:val="22"/>
              </w:rPr>
            </w:pPr>
          </w:p>
        </w:tc>
      </w:tr>
      <w:tr w:rsidR="004C0AED" w:rsidRPr="00DE340D" w14:paraId="7D800D58" w14:textId="77777777" w:rsidTr="008A238E">
        <w:trPr>
          <w:trHeight w:val="290"/>
        </w:trPr>
        <w:tc>
          <w:tcPr>
            <w:tcW w:w="3505" w:type="dxa"/>
            <w:noWrap/>
          </w:tcPr>
          <w:p w14:paraId="4C3AA1DA" w14:textId="2612AF40" w:rsidR="004C0AED" w:rsidRPr="00DE340D" w:rsidRDefault="004C0AED" w:rsidP="004C0AED">
            <w:pPr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>Other Partnering Organizations:</w:t>
            </w:r>
          </w:p>
        </w:tc>
        <w:tc>
          <w:tcPr>
            <w:tcW w:w="7290" w:type="dxa"/>
          </w:tcPr>
          <w:p w14:paraId="005FFD2B" w14:textId="77777777" w:rsidR="004C0AED" w:rsidRPr="00DE340D" w:rsidRDefault="004C0AED" w:rsidP="004C0AED">
            <w:pPr>
              <w:rPr>
                <w:rFonts w:eastAsia="Times New Roman" w:cs="Calibri"/>
                <w:b/>
                <w:bCs/>
                <w:color w:val="000000"/>
                <w:szCs w:val="22"/>
              </w:rPr>
            </w:pPr>
          </w:p>
        </w:tc>
      </w:tr>
      <w:tr w:rsidR="004C0AED" w:rsidRPr="00DE340D" w14:paraId="463672D8" w14:textId="77777777" w:rsidTr="008A238E">
        <w:trPr>
          <w:trHeight w:val="290"/>
        </w:trPr>
        <w:tc>
          <w:tcPr>
            <w:tcW w:w="3505" w:type="dxa"/>
            <w:noWrap/>
            <w:hideMark/>
          </w:tcPr>
          <w:p w14:paraId="144B7317" w14:textId="77777777" w:rsidR="004C0AED" w:rsidRPr="00DE340D" w:rsidRDefault="004C0AED" w:rsidP="004C0AED">
            <w:pPr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>Government Organizations:</w:t>
            </w:r>
          </w:p>
        </w:tc>
        <w:tc>
          <w:tcPr>
            <w:tcW w:w="7290" w:type="dxa"/>
            <w:hideMark/>
          </w:tcPr>
          <w:p w14:paraId="2D8AF06E" w14:textId="7FCD8689" w:rsidR="004C0AED" w:rsidRPr="00DE340D" w:rsidRDefault="004C0AED" w:rsidP="004C0AED">
            <w:pPr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softHyphen/>
            </w: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softHyphen/>
            </w: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softHyphen/>
            </w: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softHyphen/>
            </w: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softHyphen/>
            </w:r>
          </w:p>
        </w:tc>
      </w:tr>
      <w:tr w:rsidR="004C0AED" w:rsidRPr="00DE340D" w14:paraId="6F51BD4D" w14:textId="77777777" w:rsidTr="008A238E">
        <w:trPr>
          <w:trHeight w:val="290"/>
        </w:trPr>
        <w:tc>
          <w:tcPr>
            <w:tcW w:w="3505" w:type="dxa"/>
            <w:noWrap/>
            <w:hideMark/>
          </w:tcPr>
          <w:p w14:paraId="31E09BDD" w14:textId="77777777" w:rsidR="004C0AED" w:rsidRPr="00DE340D" w:rsidRDefault="004C0AED" w:rsidP="004C0AED">
            <w:pPr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 xml:space="preserve">Industry Sector(s) / Technology: </w:t>
            </w:r>
          </w:p>
        </w:tc>
        <w:tc>
          <w:tcPr>
            <w:tcW w:w="7290" w:type="dxa"/>
            <w:hideMark/>
          </w:tcPr>
          <w:p w14:paraId="10C84D7F" w14:textId="77777777" w:rsidR="004C0AED" w:rsidRPr="00DE340D" w:rsidRDefault="004C0AED" w:rsidP="004C0AED">
            <w:pPr>
              <w:rPr>
                <w:rFonts w:eastAsia="Times New Roman" w:cs="Calibri"/>
                <w:b/>
                <w:bCs/>
                <w:color w:val="000000"/>
                <w:szCs w:val="22"/>
              </w:rPr>
            </w:pPr>
          </w:p>
        </w:tc>
      </w:tr>
      <w:tr w:rsidR="004C0AED" w:rsidRPr="00DE340D" w14:paraId="0FE181EF" w14:textId="77777777" w:rsidTr="008A238E">
        <w:trPr>
          <w:trHeight w:val="290"/>
        </w:trPr>
        <w:tc>
          <w:tcPr>
            <w:tcW w:w="3505" w:type="dxa"/>
            <w:noWrap/>
            <w:hideMark/>
          </w:tcPr>
          <w:p w14:paraId="2DD82DB5" w14:textId="1F6CAEBC" w:rsidR="004C0AED" w:rsidRPr="00DE340D" w:rsidRDefault="004C0AED" w:rsidP="004C0AED">
            <w:pPr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>Program / Activity Website URL</w:t>
            </w:r>
            <w:r w:rsidR="00F12532"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>(s)</w:t>
            </w: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>:</w:t>
            </w:r>
          </w:p>
        </w:tc>
        <w:tc>
          <w:tcPr>
            <w:tcW w:w="7290" w:type="dxa"/>
            <w:hideMark/>
          </w:tcPr>
          <w:p w14:paraId="595E409C" w14:textId="77777777" w:rsidR="004C0AED" w:rsidRPr="00DE340D" w:rsidRDefault="004C0AED" w:rsidP="004C0AED">
            <w:pPr>
              <w:rPr>
                <w:rFonts w:eastAsia="Times New Roman" w:cs="Calibri"/>
                <w:b/>
                <w:bCs/>
                <w:color w:val="000000"/>
                <w:szCs w:val="22"/>
              </w:rPr>
            </w:pPr>
          </w:p>
        </w:tc>
      </w:tr>
    </w:tbl>
    <w:p w14:paraId="7929F5D0" w14:textId="77777777" w:rsidR="004C0AED" w:rsidRPr="00DE340D" w:rsidRDefault="004C0AED" w:rsidP="00FE2E96">
      <w:pPr>
        <w:rPr>
          <w:b/>
          <w:bCs/>
        </w:rPr>
      </w:pPr>
    </w:p>
    <w:p w14:paraId="3D803A13" w14:textId="15725034" w:rsidR="004C0AED" w:rsidRPr="00DE340D" w:rsidRDefault="00081D95" w:rsidP="004C0AED">
      <w:pPr>
        <w:jc w:val="center"/>
        <w:rPr>
          <w:b/>
          <w:bCs/>
          <w:color w:val="0070C0"/>
        </w:rPr>
      </w:pPr>
      <w:r w:rsidRPr="00DE340D">
        <w:rPr>
          <w:b/>
          <w:bCs/>
          <w:color w:val="0070C0"/>
        </w:rPr>
        <w:t>STANDARDS</w:t>
      </w:r>
      <w:r w:rsidR="001E3071">
        <w:rPr>
          <w:b/>
          <w:bCs/>
          <w:color w:val="0070C0"/>
        </w:rPr>
        <w:t>-</w:t>
      </w:r>
      <w:r w:rsidRPr="00DE340D">
        <w:rPr>
          <w:b/>
          <w:bCs/>
          <w:color w:val="0070C0"/>
        </w:rPr>
        <w:t xml:space="preserve">DRIVEN PUBLIC-PRIVATE PARTNERSHIP (PPP) </w:t>
      </w:r>
      <w:r w:rsidR="005027C8">
        <w:rPr>
          <w:b/>
          <w:bCs/>
          <w:color w:val="0070C0"/>
        </w:rPr>
        <w:t>DESCRIPTIONS</w:t>
      </w:r>
    </w:p>
    <w:p w14:paraId="7B40ADA9" w14:textId="7D4C2977" w:rsidR="004C0AED" w:rsidRPr="00DE340D" w:rsidRDefault="00DB0728" w:rsidP="004C0AED">
      <w:pPr>
        <w:jc w:val="center"/>
        <w:rPr>
          <w:b/>
          <w:bCs/>
        </w:rPr>
      </w:pPr>
      <w:r w:rsidRPr="00DE340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8C8D56" wp14:editId="37171F2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16969" cy="23446"/>
                <wp:effectExtent l="0" t="0" r="22225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969" cy="23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F6E64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36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7A1EE10" w14:textId="0809B252" w:rsidR="004C0AED" w:rsidRPr="00DE340D" w:rsidRDefault="004C0AED" w:rsidP="00081D95">
      <w:pPr>
        <w:spacing w:after="120"/>
        <w:rPr>
          <w:b/>
          <w:bCs/>
          <w:i/>
          <w:iCs/>
        </w:rPr>
      </w:pPr>
      <w:r w:rsidRPr="00DE340D">
        <w:rPr>
          <w:b/>
          <w:bCs/>
          <w:i/>
          <w:iCs/>
        </w:rPr>
        <w:t>Please provide short description</w:t>
      </w:r>
      <w:r w:rsidR="00081D95" w:rsidRPr="00DE340D">
        <w:rPr>
          <w:b/>
          <w:bCs/>
          <w:i/>
          <w:iCs/>
        </w:rPr>
        <w:t>s (1-2 paragraph maximum)</w:t>
      </w:r>
      <w:r w:rsidR="000D766F" w:rsidRPr="00DE340D">
        <w:rPr>
          <w:b/>
          <w:bCs/>
          <w:i/>
          <w:iCs/>
        </w:rPr>
        <w:t xml:space="preserve"> for the following questions. </w:t>
      </w:r>
      <w:r w:rsidR="009B34D5" w:rsidRPr="00DE340D">
        <w:rPr>
          <w:b/>
          <w:bCs/>
          <w:i/>
          <w:iCs/>
        </w:rPr>
        <w:t xml:space="preserve">Additional content for each section is provided. </w:t>
      </w:r>
      <w:r w:rsidR="000D766F" w:rsidRPr="00DE340D">
        <w:rPr>
          <w:b/>
          <w:bCs/>
          <w:i/>
          <w:iCs/>
        </w:rPr>
        <w:t>Hyperlinks to existing write</w:t>
      </w:r>
      <w:r w:rsidR="00FE2E96" w:rsidRPr="00DE340D">
        <w:rPr>
          <w:b/>
          <w:bCs/>
          <w:i/>
          <w:iCs/>
        </w:rPr>
        <w:t>-</w:t>
      </w:r>
      <w:r w:rsidR="000D766F" w:rsidRPr="00DE340D">
        <w:rPr>
          <w:b/>
          <w:bCs/>
          <w:i/>
          <w:iCs/>
        </w:rPr>
        <w:t xml:space="preserve">ups are also welcome. </w:t>
      </w:r>
      <w:r w:rsidRPr="00DE340D">
        <w:rPr>
          <w:b/>
          <w:bCs/>
          <w:i/>
          <w:iCs/>
        </w:rPr>
        <w:t xml:space="preserve"> </w:t>
      </w:r>
    </w:p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81D95" w:rsidRPr="00DE340D" w14:paraId="5AE3C78F" w14:textId="77777777" w:rsidTr="008A238E">
        <w:tc>
          <w:tcPr>
            <w:tcW w:w="10795" w:type="dxa"/>
          </w:tcPr>
          <w:p w14:paraId="5AF1242E" w14:textId="77777777" w:rsidR="000D766F" w:rsidRPr="00DE340D" w:rsidRDefault="00081D95" w:rsidP="00081D95">
            <w:pPr>
              <w:pStyle w:val="ListParagraph"/>
              <w:numPr>
                <w:ilvl w:val="0"/>
                <w:numId w:val="1"/>
              </w:numPr>
              <w:ind w:left="335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 xml:space="preserve">What were the drivers for public-private partnership (PPP)? </w:t>
            </w:r>
          </w:p>
          <w:p w14:paraId="5DB3EEFA" w14:textId="0FD0CFBB" w:rsidR="00081D95" w:rsidRPr="00DE340D" w:rsidRDefault="000D766F" w:rsidP="000D766F">
            <w:pPr>
              <w:pStyle w:val="ListParagraph"/>
              <w:ind w:left="335"/>
              <w:rPr>
                <w:rFonts w:eastAsia="Times New Roman" w:cs="Calibri"/>
                <w:color w:val="000000"/>
                <w:szCs w:val="22"/>
              </w:rPr>
            </w:pP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Please describe the drivers for this PPP. Some common drivers </w:t>
            </w:r>
            <w:r w:rsidR="00B571EC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include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response to draft/published </w:t>
            </w:r>
            <w:r w:rsidR="00081D95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legislation, agency policy, incident response, safety, compliance, efficiency, new technology integration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. </w:t>
            </w:r>
          </w:p>
        </w:tc>
      </w:tr>
      <w:tr w:rsidR="00081D95" w:rsidRPr="00DE340D" w14:paraId="0CBA4342" w14:textId="77777777" w:rsidTr="008A238E">
        <w:tc>
          <w:tcPr>
            <w:tcW w:w="10795" w:type="dxa"/>
          </w:tcPr>
          <w:p w14:paraId="31A2E4E3" w14:textId="3B3EDCE4" w:rsidR="00081D95" w:rsidRPr="00DE340D" w:rsidRDefault="00081D95">
            <w:pPr>
              <w:rPr>
                <w:b/>
                <w:bCs/>
                <w:i/>
                <w:iCs/>
              </w:rPr>
            </w:pPr>
          </w:p>
          <w:p w14:paraId="1889F50C" w14:textId="7F8A8627" w:rsidR="008A238E" w:rsidRPr="00DE340D" w:rsidRDefault="008A238E">
            <w:pPr>
              <w:rPr>
                <w:b/>
                <w:bCs/>
                <w:i/>
                <w:iCs/>
              </w:rPr>
            </w:pPr>
          </w:p>
          <w:p w14:paraId="00497A3C" w14:textId="77777777" w:rsidR="008A238E" w:rsidRPr="00DE340D" w:rsidRDefault="008A238E">
            <w:pPr>
              <w:rPr>
                <w:b/>
                <w:bCs/>
                <w:i/>
                <w:iCs/>
              </w:rPr>
            </w:pPr>
          </w:p>
          <w:p w14:paraId="6F6B9183" w14:textId="51339A8D" w:rsidR="00081D95" w:rsidRPr="00DE340D" w:rsidRDefault="00081D95">
            <w:pPr>
              <w:rPr>
                <w:b/>
                <w:bCs/>
                <w:i/>
                <w:iCs/>
              </w:rPr>
            </w:pPr>
          </w:p>
        </w:tc>
      </w:tr>
    </w:tbl>
    <w:p w14:paraId="40065265" w14:textId="4C45DBE8" w:rsidR="00081D95" w:rsidRPr="00DE340D" w:rsidRDefault="00081D95">
      <w:pPr>
        <w:rPr>
          <w:b/>
          <w:bCs/>
          <w:i/>
          <w:iCs/>
        </w:rPr>
      </w:pPr>
    </w:p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81D95" w:rsidRPr="00DE340D" w14:paraId="53CD7470" w14:textId="77777777" w:rsidTr="008A238E">
        <w:tc>
          <w:tcPr>
            <w:tcW w:w="10795" w:type="dxa"/>
          </w:tcPr>
          <w:p w14:paraId="532F71EA" w14:textId="67457B28" w:rsidR="000D766F" w:rsidRPr="00DE340D" w:rsidRDefault="00081D95" w:rsidP="00081D95">
            <w:pPr>
              <w:pStyle w:val="ListParagraph"/>
              <w:numPr>
                <w:ilvl w:val="0"/>
                <w:numId w:val="1"/>
              </w:numPr>
              <w:ind w:left="335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 xml:space="preserve">What </w:t>
            </w:r>
            <w:r w:rsidR="00DF349D"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>were the goals and</w:t>
            </w: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 xml:space="preserve"> scope of work for the PPP? </w:t>
            </w:r>
          </w:p>
          <w:p w14:paraId="697BF75C" w14:textId="6AB729F0" w:rsidR="00081D95" w:rsidRPr="00DE340D" w:rsidRDefault="000D766F" w:rsidP="000D766F">
            <w:pPr>
              <w:pStyle w:val="ListParagraph"/>
              <w:ind w:left="335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Please describe the work product(s) for the PPP</w:t>
            </w:r>
            <w:r w:rsidR="00DF349D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as well as any short-term and long-term goals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. Some common goals include the development of one</w:t>
            </w:r>
            <w:r w:rsidR="00081D95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or more standards, </w:t>
            </w:r>
            <w:r w:rsidR="00494A64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roadmaps, </w:t>
            </w:r>
            <w:r w:rsidR="00081D95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pre-standards R&amp;D, workforce development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, training, etc.</w:t>
            </w:r>
            <w:r w:rsidR="00081D95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</w:t>
            </w:r>
          </w:p>
        </w:tc>
      </w:tr>
      <w:tr w:rsidR="00081D95" w:rsidRPr="00DE340D" w14:paraId="07C43DA0" w14:textId="77777777" w:rsidTr="008A238E">
        <w:tc>
          <w:tcPr>
            <w:tcW w:w="10795" w:type="dxa"/>
          </w:tcPr>
          <w:p w14:paraId="0FF291E8" w14:textId="77777777" w:rsidR="00731A0A" w:rsidRPr="00DE340D" w:rsidRDefault="00731A0A" w:rsidP="00731A0A">
            <w:pPr>
              <w:rPr>
                <w:b/>
                <w:bCs/>
                <w:i/>
                <w:iCs/>
              </w:rPr>
            </w:pPr>
          </w:p>
          <w:p w14:paraId="67D43577" w14:textId="065D03F9" w:rsidR="00731A0A" w:rsidRDefault="00731A0A" w:rsidP="00731A0A">
            <w:pPr>
              <w:rPr>
                <w:b/>
                <w:bCs/>
                <w:i/>
                <w:iCs/>
              </w:rPr>
            </w:pPr>
          </w:p>
          <w:p w14:paraId="396E1311" w14:textId="77777777" w:rsidR="001E495B" w:rsidRPr="00DE340D" w:rsidRDefault="001E495B" w:rsidP="00731A0A">
            <w:pPr>
              <w:rPr>
                <w:b/>
                <w:bCs/>
                <w:i/>
                <w:iCs/>
              </w:rPr>
            </w:pPr>
          </w:p>
          <w:p w14:paraId="104A26EE" w14:textId="77777777" w:rsidR="00081D95" w:rsidRPr="00DE340D" w:rsidRDefault="00081D95" w:rsidP="00792AB7">
            <w:pPr>
              <w:rPr>
                <w:b/>
                <w:bCs/>
                <w:i/>
                <w:iCs/>
              </w:rPr>
            </w:pPr>
          </w:p>
        </w:tc>
      </w:tr>
    </w:tbl>
    <w:p w14:paraId="2F123B5C" w14:textId="3847C7E2" w:rsidR="00081D95" w:rsidRPr="00DE340D" w:rsidRDefault="00081D95">
      <w:pPr>
        <w:rPr>
          <w:b/>
          <w:bCs/>
          <w:i/>
          <w:iCs/>
        </w:rPr>
      </w:pPr>
    </w:p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D766F" w:rsidRPr="00DE340D" w14:paraId="0343A690" w14:textId="77777777" w:rsidTr="008A238E">
        <w:tc>
          <w:tcPr>
            <w:tcW w:w="10795" w:type="dxa"/>
          </w:tcPr>
          <w:p w14:paraId="5A55D11A" w14:textId="69F064B7" w:rsidR="000D766F" w:rsidRPr="00DE340D" w:rsidRDefault="000D766F" w:rsidP="00881C58">
            <w:pPr>
              <w:pStyle w:val="ListParagraph"/>
              <w:numPr>
                <w:ilvl w:val="0"/>
                <w:numId w:val="1"/>
              </w:numPr>
              <w:ind w:left="335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>Role</w:t>
            </w:r>
            <w:r w:rsidR="0059131C">
              <w:rPr>
                <w:rFonts w:eastAsia="Times New Roman" w:cs="Calibri"/>
                <w:b/>
                <w:bCs/>
                <w:color w:val="000000"/>
                <w:szCs w:val="22"/>
              </w:rPr>
              <w:t>, Responsibilities</w:t>
            </w: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 xml:space="preserve"> &amp; Participation:</w:t>
            </w:r>
          </w:p>
          <w:p w14:paraId="1F840358" w14:textId="56D31ECA" w:rsidR="00B571EC" w:rsidRPr="00DE340D" w:rsidRDefault="000D766F" w:rsidP="000D766F">
            <w:pPr>
              <w:pStyle w:val="ListParagraph"/>
              <w:ind w:left="335"/>
              <w:rPr>
                <w:rFonts w:eastAsia="Times New Roman" w:cs="Calibri"/>
                <w:i/>
                <w:i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Please describe the role of the </w:t>
            </w:r>
            <w:r w:rsidR="0059131C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stakeholders (e.g., industry, government, academia) involved 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in the initiative. </w:t>
            </w:r>
            <w:r w:rsidR="00B571EC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Some common roles seen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</w:t>
            </w:r>
            <w:r w:rsidR="00B571EC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include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sponsorship</w:t>
            </w:r>
            <w:r w:rsidR="00494A64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, contractual agreements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, strategy development, </w:t>
            </w:r>
            <w:r w:rsidR="0059131C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research, 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technical or content contributions, leadership, voting/abstaining, monitoring/active participation. </w:t>
            </w:r>
          </w:p>
          <w:p w14:paraId="41F16117" w14:textId="77777777" w:rsidR="00B571EC" w:rsidRPr="00DE340D" w:rsidRDefault="00B571EC" w:rsidP="000D766F">
            <w:pPr>
              <w:pStyle w:val="ListParagraph"/>
              <w:ind w:left="335"/>
              <w:rPr>
                <w:rFonts w:eastAsia="Times New Roman" w:cs="Calibri"/>
                <w:i/>
                <w:iCs/>
                <w:color w:val="000000"/>
                <w:szCs w:val="22"/>
              </w:rPr>
            </w:pPr>
          </w:p>
          <w:p w14:paraId="68AB009E" w14:textId="26811AE4" w:rsidR="000D766F" w:rsidRPr="00DE340D" w:rsidRDefault="000D766F" w:rsidP="000D766F">
            <w:pPr>
              <w:pStyle w:val="ListParagraph"/>
              <w:ind w:left="335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Additionally, after initial work program began, how was the relationship maintained?</w:t>
            </w:r>
          </w:p>
        </w:tc>
      </w:tr>
      <w:tr w:rsidR="000D766F" w:rsidRPr="00DE340D" w14:paraId="7724BD8E" w14:textId="77777777" w:rsidTr="008A238E">
        <w:tc>
          <w:tcPr>
            <w:tcW w:w="10795" w:type="dxa"/>
          </w:tcPr>
          <w:p w14:paraId="576A34B0" w14:textId="77777777" w:rsidR="00731A0A" w:rsidRPr="00DE340D" w:rsidRDefault="00731A0A" w:rsidP="00731A0A">
            <w:pPr>
              <w:rPr>
                <w:b/>
                <w:bCs/>
                <w:i/>
                <w:iCs/>
              </w:rPr>
            </w:pPr>
          </w:p>
          <w:p w14:paraId="2074347B" w14:textId="77777777" w:rsidR="00731A0A" w:rsidRPr="00DE340D" w:rsidRDefault="00731A0A" w:rsidP="00731A0A">
            <w:pPr>
              <w:rPr>
                <w:b/>
                <w:bCs/>
                <w:i/>
                <w:iCs/>
              </w:rPr>
            </w:pPr>
          </w:p>
          <w:p w14:paraId="250E25C8" w14:textId="77777777" w:rsidR="00731A0A" w:rsidRPr="00DE340D" w:rsidRDefault="00731A0A" w:rsidP="00731A0A">
            <w:pPr>
              <w:rPr>
                <w:b/>
                <w:bCs/>
                <w:i/>
                <w:iCs/>
              </w:rPr>
            </w:pPr>
          </w:p>
          <w:p w14:paraId="5B30B88C" w14:textId="77777777" w:rsidR="000D766F" w:rsidRPr="00DE340D" w:rsidRDefault="000D766F" w:rsidP="00731A0A">
            <w:pPr>
              <w:rPr>
                <w:b/>
                <w:bCs/>
                <w:i/>
                <w:iCs/>
              </w:rPr>
            </w:pPr>
          </w:p>
        </w:tc>
      </w:tr>
    </w:tbl>
    <w:p w14:paraId="4BB42E02" w14:textId="77777777" w:rsidR="000D766F" w:rsidRPr="00DE340D" w:rsidRDefault="000D766F">
      <w:pPr>
        <w:rPr>
          <w:b/>
          <w:bCs/>
          <w:i/>
          <w:iCs/>
        </w:rPr>
      </w:pPr>
    </w:p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81D95" w:rsidRPr="00DE340D" w14:paraId="1896A155" w14:textId="77777777" w:rsidTr="008A238E">
        <w:tc>
          <w:tcPr>
            <w:tcW w:w="10795" w:type="dxa"/>
          </w:tcPr>
          <w:p w14:paraId="03D41BE1" w14:textId="2A9CA988" w:rsidR="00F12532" w:rsidRPr="00DE340D" w:rsidRDefault="000D766F" w:rsidP="00792AB7">
            <w:pPr>
              <w:pStyle w:val="ListParagraph"/>
              <w:numPr>
                <w:ilvl w:val="0"/>
                <w:numId w:val="1"/>
              </w:numPr>
              <w:ind w:left="335"/>
              <w:rPr>
                <w:rFonts w:eastAsia="Times New Roman" w:cs="Calibri"/>
                <w:i/>
                <w:i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>Implementation Methods</w:t>
            </w:r>
            <w:r w:rsidR="00F12532"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>:</w:t>
            </w:r>
          </w:p>
          <w:p w14:paraId="28B73C72" w14:textId="4BE798F9" w:rsidR="00494A64" w:rsidRPr="00DE340D" w:rsidRDefault="00494A64" w:rsidP="00DF349D">
            <w:pPr>
              <w:pStyle w:val="ListParagraph"/>
              <w:ind w:left="335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Please describe how the </w:t>
            </w:r>
            <w:r w:rsidR="00CC6DD2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PPP 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was </w:t>
            </w:r>
            <w:r w:rsidR="00CC6DD2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executed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and w</w:t>
            </w:r>
            <w:r w:rsidR="00CC6DD2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hat tools or resources were leveraged</w:t>
            </w:r>
            <w:r w:rsidR="00DF349D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. How were the public and private sector brought together to share information, develop resulting work products and arrive at consensus? Some examples</w:t>
            </w:r>
            <w:r w:rsidR="00B571EC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are utilization of </w:t>
            </w:r>
            <w:r w:rsidR="00DF349D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working groups, workshops, mentorship, surveys, training, etc. </w:t>
            </w:r>
          </w:p>
        </w:tc>
      </w:tr>
      <w:tr w:rsidR="00081D95" w:rsidRPr="00DE340D" w14:paraId="03F74019" w14:textId="77777777" w:rsidTr="008A238E">
        <w:tc>
          <w:tcPr>
            <w:tcW w:w="10795" w:type="dxa"/>
          </w:tcPr>
          <w:p w14:paraId="2ACC2DFE" w14:textId="77777777" w:rsidR="00731A0A" w:rsidRPr="00DE340D" w:rsidRDefault="00731A0A" w:rsidP="00731A0A">
            <w:pPr>
              <w:rPr>
                <w:b/>
                <w:bCs/>
                <w:i/>
                <w:iCs/>
              </w:rPr>
            </w:pPr>
          </w:p>
          <w:p w14:paraId="2404DB0A" w14:textId="77777777" w:rsidR="00731A0A" w:rsidRPr="00DE340D" w:rsidRDefault="00731A0A" w:rsidP="00731A0A">
            <w:pPr>
              <w:rPr>
                <w:b/>
                <w:bCs/>
                <w:i/>
                <w:iCs/>
              </w:rPr>
            </w:pPr>
          </w:p>
          <w:p w14:paraId="6953CF4B" w14:textId="77777777" w:rsidR="00731A0A" w:rsidRPr="00DE340D" w:rsidRDefault="00731A0A" w:rsidP="00731A0A">
            <w:pPr>
              <w:rPr>
                <w:b/>
                <w:bCs/>
                <w:i/>
                <w:iCs/>
              </w:rPr>
            </w:pPr>
          </w:p>
          <w:p w14:paraId="00D845B7" w14:textId="240EA3CB" w:rsidR="00F12532" w:rsidRPr="00DE340D" w:rsidRDefault="00F12532" w:rsidP="00731A0A">
            <w:pPr>
              <w:rPr>
                <w:b/>
                <w:bCs/>
                <w:i/>
                <w:iCs/>
              </w:rPr>
            </w:pPr>
          </w:p>
        </w:tc>
      </w:tr>
    </w:tbl>
    <w:p w14:paraId="0897201A" w14:textId="3F629E8E" w:rsidR="00081D95" w:rsidRPr="00DE340D" w:rsidRDefault="00081D95">
      <w:pPr>
        <w:rPr>
          <w:b/>
          <w:bCs/>
          <w:i/>
          <w:iCs/>
        </w:rPr>
      </w:pPr>
    </w:p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81D95" w:rsidRPr="00DE340D" w14:paraId="3634C7D0" w14:textId="77777777" w:rsidTr="008A238E">
        <w:tc>
          <w:tcPr>
            <w:tcW w:w="10795" w:type="dxa"/>
          </w:tcPr>
          <w:p w14:paraId="47D80A4E" w14:textId="77777777" w:rsidR="00F12532" w:rsidRPr="00DE340D" w:rsidRDefault="00081D95" w:rsidP="00792AB7">
            <w:pPr>
              <w:pStyle w:val="ListParagraph"/>
              <w:numPr>
                <w:ilvl w:val="0"/>
                <w:numId w:val="1"/>
              </w:numPr>
              <w:ind w:left="335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 xml:space="preserve">Measurement of Success: </w:t>
            </w:r>
          </w:p>
          <w:p w14:paraId="7A1FEF85" w14:textId="5892C475" w:rsidR="00CC6DD2" w:rsidRPr="00DE340D" w:rsidRDefault="00DF349D" w:rsidP="001933E0">
            <w:pPr>
              <w:pStyle w:val="ListParagraph"/>
              <w:ind w:left="335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Please describe if </w:t>
            </w:r>
            <w:r w:rsidR="008A238E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and which PPP 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goals were achieved. Additionally,</w:t>
            </w:r>
            <w:r w:rsidR="008A238E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please describe any perceived or measured benefits. Some anticipated benefits </w:t>
            </w:r>
            <w:r w:rsidR="00B571EC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include accelerated</w:t>
            </w:r>
            <w:r w:rsidR="00CC6DD2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standards </w:t>
            </w:r>
            <w:r w:rsidR="008A238E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development,</w:t>
            </w:r>
            <w:r w:rsidR="00CC6DD2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the PPP</w:t>
            </w:r>
            <w:r w:rsidR="008A238E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work products</w:t>
            </w:r>
            <w:r w:rsidR="00CC6DD2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help</w:t>
            </w:r>
            <w:r w:rsidR="00B571EC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ed</w:t>
            </w:r>
            <w:r w:rsidR="00CC6DD2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</w:t>
            </w:r>
            <w:r w:rsidR="001933E0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inform</w:t>
            </w:r>
            <w:r w:rsidR="00CC6DD2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policy/regulations</w:t>
            </w:r>
            <w:r w:rsidR="008A238E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, standards were</w:t>
            </w:r>
            <w:r w:rsidR="001933E0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</w:t>
            </w:r>
            <w:r w:rsidR="008A238E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incorporated </w:t>
            </w:r>
            <w:r w:rsidR="001933E0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by reference</w:t>
            </w:r>
            <w:r w:rsidR="008A238E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, decrease</w:t>
            </w:r>
            <w:r w:rsidR="00B571EC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d</w:t>
            </w:r>
            <w:r w:rsidR="008A238E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incidents, etc.</w:t>
            </w:r>
            <w:r w:rsidR="001933E0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</w:t>
            </w:r>
            <w:r w:rsidR="00CC6DD2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</w:t>
            </w:r>
          </w:p>
        </w:tc>
      </w:tr>
      <w:tr w:rsidR="00081D95" w:rsidRPr="00DE340D" w14:paraId="3675CA7B" w14:textId="77777777" w:rsidTr="008A238E">
        <w:tc>
          <w:tcPr>
            <w:tcW w:w="10795" w:type="dxa"/>
          </w:tcPr>
          <w:p w14:paraId="017BCC0F" w14:textId="77777777" w:rsidR="00731A0A" w:rsidRPr="00DE340D" w:rsidRDefault="00731A0A" w:rsidP="00731A0A">
            <w:pPr>
              <w:rPr>
                <w:b/>
                <w:bCs/>
              </w:rPr>
            </w:pPr>
          </w:p>
          <w:p w14:paraId="13AF0A9D" w14:textId="77777777" w:rsidR="00731A0A" w:rsidRPr="00DE340D" w:rsidRDefault="00731A0A" w:rsidP="00731A0A">
            <w:pPr>
              <w:rPr>
                <w:b/>
                <w:bCs/>
              </w:rPr>
            </w:pPr>
          </w:p>
          <w:p w14:paraId="3D36E1C2" w14:textId="77777777" w:rsidR="00731A0A" w:rsidRPr="00DE340D" w:rsidRDefault="00731A0A" w:rsidP="00731A0A">
            <w:pPr>
              <w:rPr>
                <w:b/>
                <w:bCs/>
              </w:rPr>
            </w:pPr>
          </w:p>
          <w:p w14:paraId="5C54A61F" w14:textId="246C25D3" w:rsidR="00731A0A" w:rsidRPr="00DE340D" w:rsidRDefault="00731A0A" w:rsidP="00731A0A">
            <w:pPr>
              <w:rPr>
                <w:b/>
                <w:bCs/>
                <w:i/>
                <w:iCs/>
              </w:rPr>
            </w:pPr>
          </w:p>
        </w:tc>
      </w:tr>
    </w:tbl>
    <w:p w14:paraId="456977A6" w14:textId="417BBEB5" w:rsidR="00081D95" w:rsidRPr="00DE340D" w:rsidRDefault="00081D95">
      <w:pPr>
        <w:rPr>
          <w:b/>
          <w:bCs/>
          <w:i/>
          <w:iCs/>
        </w:rPr>
      </w:pPr>
    </w:p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81D95" w:rsidRPr="00DE340D" w14:paraId="73BE5BF6" w14:textId="77777777" w:rsidTr="008A238E">
        <w:tc>
          <w:tcPr>
            <w:tcW w:w="10795" w:type="dxa"/>
          </w:tcPr>
          <w:p w14:paraId="08E86173" w14:textId="77777777" w:rsidR="00F12532" w:rsidRPr="00DE340D" w:rsidRDefault="00F12532" w:rsidP="00792AB7">
            <w:pPr>
              <w:pStyle w:val="ListParagraph"/>
              <w:numPr>
                <w:ilvl w:val="0"/>
                <w:numId w:val="1"/>
              </w:numPr>
              <w:ind w:left="335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 xml:space="preserve">Key Takeaways: </w:t>
            </w:r>
          </w:p>
          <w:p w14:paraId="6E27463C" w14:textId="087BC847" w:rsidR="00CC6DD2" w:rsidRPr="00DE340D" w:rsidRDefault="00F12532" w:rsidP="001933E0">
            <w:pPr>
              <w:pStyle w:val="ListParagraph"/>
              <w:ind w:left="335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Please </w:t>
            </w:r>
            <w:r w:rsidR="00CC6DD2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list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the top 1-</w:t>
            </w:r>
            <w:r w:rsidR="00CC6DD2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3</w:t>
            </w: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 takeaways from this PPP experience</w:t>
            </w:r>
            <w:r w:rsidR="001933E0"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 xml:space="preserve">. </w:t>
            </w:r>
          </w:p>
        </w:tc>
      </w:tr>
      <w:tr w:rsidR="00081D95" w:rsidRPr="00DE340D" w14:paraId="235D2BD4" w14:textId="77777777" w:rsidTr="008A238E">
        <w:tc>
          <w:tcPr>
            <w:tcW w:w="10795" w:type="dxa"/>
          </w:tcPr>
          <w:p w14:paraId="7D7F9635" w14:textId="77777777" w:rsidR="00731A0A" w:rsidRPr="00DE340D" w:rsidRDefault="00731A0A" w:rsidP="00731A0A">
            <w:pPr>
              <w:rPr>
                <w:b/>
                <w:bCs/>
                <w:i/>
                <w:iCs/>
              </w:rPr>
            </w:pPr>
          </w:p>
          <w:p w14:paraId="16B4CE5A" w14:textId="77777777" w:rsidR="00731A0A" w:rsidRPr="00DE340D" w:rsidRDefault="00731A0A" w:rsidP="00731A0A">
            <w:pPr>
              <w:rPr>
                <w:b/>
                <w:bCs/>
                <w:i/>
                <w:iCs/>
              </w:rPr>
            </w:pPr>
          </w:p>
          <w:p w14:paraId="315D03A0" w14:textId="77777777" w:rsidR="00731A0A" w:rsidRPr="00DE340D" w:rsidRDefault="00731A0A" w:rsidP="00731A0A">
            <w:pPr>
              <w:rPr>
                <w:b/>
                <w:bCs/>
                <w:i/>
                <w:iCs/>
              </w:rPr>
            </w:pPr>
          </w:p>
          <w:p w14:paraId="0DC395F9" w14:textId="77777777" w:rsidR="00081D95" w:rsidRPr="00DE340D" w:rsidRDefault="00081D95" w:rsidP="00731A0A">
            <w:pPr>
              <w:rPr>
                <w:b/>
                <w:bCs/>
                <w:i/>
                <w:iCs/>
              </w:rPr>
            </w:pPr>
          </w:p>
        </w:tc>
      </w:tr>
    </w:tbl>
    <w:p w14:paraId="434FF999" w14:textId="576750A5" w:rsidR="00081D95" w:rsidRPr="00DE340D" w:rsidRDefault="00081D95">
      <w:pPr>
        <w:rPr>
          <w:b/>
          <w:bCs/>
          <w:i/>
          <w:iCs/>
        </w:rPr>
      </w:pPr>
    </w:p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31A0A" w14:paraId="049629A5" w14:textId="77777777" w:rsidTr="002A5D10">
        <w:tc>
          <w:tcPr>
            <w:tcW w:w="10795" w:type="dxa"/>
          </w:tcPr>
          <w:p w14:paraId="218C046F" w14:textId="3DE1D062" w:rsidR="00731A0A" w:rsidRPr="00DE340D" w:rsidRDefault="00731A0A" w:rsidP="002A5D10">
            <w:pPr>
              <w:pStyle w:val="ListParagraph"/>
              <w:numPr>
                <w:ilvl w:val="0"/>
                <w:numId w:val="1"/>
              </w:numPr>
              <w:ind w:left="335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b/>
                <w:bCs/>
                <w:color w:val="000000"/>
                <w:szCs w:val="22"/>
              </w:rPr>
              <w:t xml:space="preserve">Advice for Others </w:t>
            </w:r>
          </w:p>
          <w:p w14:paraId="1392DF88" w14:textId="1B04213C" w:rsidR="00731A0A" w:rsidRPr="00081D95" w:rsidRDefault="00731A0A" w:rsidP="002A5D10">
            <w:pPr>
              <w:pStyle w:val="ListParagraph"/>
              <w:ind w:left="335"/>
              <w:rPr>
                <w:rFonts w:eastAsia="Times New Roman" w:cs="Calibri"/>
                <w:b/>
                <w:bCs/>
                <w:color w:val="000000"/>
                <w:szCs w:val="22"/>
              </w:rPr>
            </w:pPr>
            <w:r w:rsidRPr="00DE340D">
              <w:rPr>
                <w:rFonts w:eastAsia="Times New Roman" w:cs="Calibri"/>
                <w:i/>
                <w:iCs/>
                <w:color w:val="000000"/>
                <w:szCs w:val="22"/>
              </w:rPr>
              <w:t>Based on your experience, please provide any advice/considerations for a public or private sector representative exploring or executing a PPP.</w:t>
            </w:r>
          </w:p>
        </w:tc>
      </w:tr>
      <w:tr w:rsidR="00731A0A" w14:paraId="3320CE5A" w14:textId="77777777" w:rsidTr="002A5D10">
        <w:tc>
          <w:tcPr>
            <w:tcW w:w="10795" w:type="dxa"/>
          </w:tcPr>
          <w:p w14:paraId="16E6D124" w14:textId="77777777" w:rsidR="00731A0A" w:rsidRDefault="00731A0A" w:rsidP="00731A0A">
            <w:pPr>
              <w:rPr>
                <w:b/>
                <w:bCs/>
                <w:i/>
                <w:iCs/>
              </w:rPr>
            </w:pPr>
          </w:p>
          <w:p w14:paraId="74E57212" w14:textId="77777777" w:rsidR="00731A0A" w:rsidRDefault="00731A0A" w:rsidP="00731A0A">
            <w:pPr>
              <w:rPr>
                <w:b/>
                <w:bCs/>
                <w:i/>
                <w:iCs/>
              </w:rPr>
            </w:pPr>
          </w:p>
          <w:p w14:paraId="215618EC" w14:textId="77777777" w:rsidR="00731A0A" w:rsidRDefault="00731A0A" w:rsidP="00731A0A">
            <w:pPr>
              <w:rPr>
                <w:b/>
                <w:bCs/>
                <w:i/>
                <w:iCs/>
              </w:rPr>
            </w:pPr>
          </w:p>
          <w:p w14:paraId="053A92DD" w14:textId="77777777" w:rsidR="00731A0A" w:rsidRDefault="00731A0A" w:rsidP="00731A0A">
            <w:pPr>
              <w:rPr>
                <w:b/>
                <w:bCs/>
                <w:i/>
                <w:iCs/>
              </w:rPr>
            </w:pPr>
          </w:p>
        </w:tc>
      </w:tr>
    </w:tbl>
    <w:p w14:paraId="318DA1FC" w14:textId="77777777" w:rsidR="00731A0A" w:rsidRPr="00081D95" w:rsidRDefault="00731A0A">
      <w:pPr>
        <w:rPr>
          <w:b/>
          <w:bCs/>
          <w:i/>
          <w:iCs/>
        </w:rPr>
      </w:pPr>
    </w:p>
    <w:sectPr w:rsidR="00731A0A" w:rsidRPr="00081D95" w:rsidSect="0086759E">
      <w:footerReference w:type="default" r:id="rId8"/>
      <w:headerReference w:type="first" r:id="rId9"/>
      <w:pgSz w:w="12240" w:h="15840"/>
      <w:pgMar w:top="1768" w:right="720" w:bottom="720" w:left="72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2AE7" w14:textId="77777777" w:rsidR="00CC4F11" w:rsidRDefault="00CC4F11" w:rsidP="00CC4F11">
      <w:r>
        <w:separator/>
      </w:r>
    </w:p>
  </w:endnote>
  <w:endnote w:type="continuationSeparator" w:id="0">
    <w:p w14:paraId="23792C56" w14:textId="77777777" w:rsidR="00CC4F11" w:rsidRDefault="00CC4F11" w:rsidP="00CC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9BB" w14:textId="6D9BC35D" w:rsidR="0086759E" w:rsidRPr="0086759E" w:rsidRDefault="0086759E" w:rsidP="0086759E">
    <w:pPr>
      <w:pStyle w:val="Footer"/>
      <w:jc w:val="right"/>
      <w:rPr>
        <w:i/>
        <w:iCs/>
        <w:color w:val="808080" w:themeColor="background1" w:themeShade="80"/>
      </w:rPr>
    </w:pPr>
    <w:r w:rsidRPr="0086759E">
      <w:rPr>
        <w:i/>
        <w:iCs/>
        <w:color w:val="808080" w:themeColor="background1" w:themeShade="80"/>
      </w:rPr>
      <w:t>Template updated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DE3A" w14:textId="77777777" w:rsidR="00CC4F11" w:rsidRDefault="00CC4F11" w:rsidP="00CC4F11">
      <w:r>
        <w:separator/>
      </w:r>
    </w:p>
  </w:footnote>
  <w:footnote w:type="continuationSeparator" w:id="0">
    <w:p w14:paraId="325E01F0" w14:textId="77777777" w:rsidR="00CC4F11" w:rsidRDefault="00CC4F11" w:rsidP="00CC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F69D" w14:textId="77777777" w:rsidR="0086759E" w:rsidRPr="00CC4F11" w:rsidRDefault="0086759E" w:rsidP="0086759E">
    <w:pPr>
      <w:pStyle w:val="Header"/>
      <w:jc w:val="right"/>
      <w:rPr>
        <w:b/>
        <w:bCs/>
        <w:color w:val="0070C0"/>
        <w:sz w:val="32"/>
        <w:szCs w:val="44"/>
      </w:rPr>
    </w:pPr>
    <w:r w:rsidRPr="00CC4F11">
      <w:rPr>
        <w:b/>
        <w:bCs/>
        <w:noProof/>
        <w:color w:val="0070C0"/>
        <w:sz w:val="32"/>
        <w:szCs w:val="44"/>
      </w:rPr>
      <w:drawing>
        <wp:anchor distT="0" distB="0" distL="114300" distR="114300" simplePos="0" relativeHeight="251659264" behindDoc="0" locked="0" layoutInCell="1" allowOverlap="1" wp14:anchorId="00ECEA26" wp14:editId="1BDF59A5">
          <wp:simplePos x="0" y="0"/>
          <wp:positionH relativeFrom="column">
            <wp:posOffset>22719</wp:posOffset>
          </wp:positionH>
          <wp:positionV relativeFrom="paragraph">
            <wp:posOffset>-77470</wp:posOffset>
          </wp:positionV>
          <wp:extent cx="2234081" cy="80865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081" cy="808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4F11">
      <w:rPr>
        <w:b/>
        <w:bCs/>
        <w:color w:val="0070C0"/>
        <w:sz w:val="32"/>
        <w:szCs w:val="44"/>
      </w:rPr>
      <w:t>Standards</w:t>
    </w:r>
    <w:r>
      <w:rPr>
        <w:b/>
        <w:bCs/>
        <w:color w:val="0070C0"/>
        <w:sz w:val="32"/>
        <w:szCs w:val="44"/>
      </w:rPr>
      <w:t>-</w:t>
    </w:r>
    <w:r w:rsidRPr="00CC4F11">
      <w:rPr>
        <w:b/>
        <w:bCs/>
        <w:color w:val="0070C0"/>
        <w:sz w:val="32"/>
        <w:szCs w:val="44"/>
      </w:rPr>
      <w:t xml:space="preserve">Driven </w:t>
    </w:r>
  </w:p>
  <w:p w14:paraId="5E01C624" w14:textId="77777777" w:rsidR="0086759E" w:rsidRPr="00CC4F11" w:rsidRDefault="0086759E" w:rsidP="0086759E">
    <w:pPr>
      <w:pStyle w:val="Header"/>
      <w:jc w:val="right"/>
      <w:rPr>
        <w:b/>
        <w:bCs/>
        <w:color w:val="0070C0"/>
        <w:sz w:val="32"/>
        <w:szCs w:val="44"/>
      </w:rPr>
    </w:pPr>
    <w:r w:rsidRPr="00CC4F11">
      <w:rPr>
        <w:b/>
        <w:bCs/>
        <w:color w:val="0070C0"/>
        <w:sz w:val="32"/>
        <w:szCs w:val="44"/>
      </w:rPr>
      <w:t>Public-Private Partnerships</w:t>
    </w:r>
  </w:p>
  <w:p w14:paraId="051B3C82" w14:textId="77777777" w:rsidR="0086759E" w:rsidRPr="00731A0A" w:rsidRDefault="0086759E" w:rsidP="0086759E">
    <w:pPr>
      <w:pStyle w:val="Header"/>
      <w:jc w:val="right"/>
      <w:rPr>
        <w:i/>
        <w:iCs/>
        <w:sz w:val="24"/>
        <w:szCs w:val="36"/>
      </w:rPr>
    </w:pPr>
    <w:r w:rsidRPr="00731A0A">
      <w:rPr>
        <w:i/>
        <w:iCs/>
        <w:sz w:val="24"/>
        <w:szCs w:val="36"/>
      </w:rPr>
      <w:t>Use Case Report Template</w:t>
    </w:r>
  </w:p>
  <w:p w14:paraId="03802C2F" w14:textId="77777777" w:rsidR="0086759E" w:rsidRDefault="0086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5B7"/>
    <w:multiLevelType w:val="hybridMultilevel"/>
    <w:tmpl w:val="AEB6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EFD"/>
    <w:multiLevelType w:val="hybridMultilevel"/>
    <w:tmpl w:val="6B065838"/>
    <w:lvl w:ilvl="0" w:tplc="BFF495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11"/>
    <w:rsid w:val="00081D95"/>
    <w:rsid w:val="000D766F"/>
    <w:rsid w:val="001933E0"/>
    <w:rsid w:val="001E3071"/>
    <w:rsid w:val="001E495B"/>
    <w:rsid w:val="00211F80"/>
    <w:rsid w:val="002345D6"/>
    <w:rsid w:val="00494A64"/>
    <w:rsid w:val="004C0AED"/>
    <w:rsid w:val="004C2DFD"/>
    <w:rsid w:val="005027C8"/>
    <w:rsid w:val="0059131C"/>
    <w:rsid w:val="0067736E"/>
    <w:rsid w:val="00731A0A"/>
    <w:rsid w:val="0086759E"/>
    <w:rsid w:val="008A238E"/>
    <w:rsid w:val="008F0C0A"/>
    <w:rsid w:val="009B34D5"/>
    <w:rsid w:val="00A53D54"/>
    <w:rsid w:val="00A77750"/>
    <w:rsid w:val="00A82579"/>
    <w:rsid w:val="00AC2038"/>
    <w:rsid w:val="00B52CBB"/>
    <w:rsid w:val="00B571EC"/>
    <w:rsid w:val="00B915DE"/>
    <w:rsid w:val="00C87E32"/>
    <w:rsid w:val="00CC4F11"/>
    <w:rsid w:val="00CC6DD2"/>
    <w:rsid w:val="00DB0728"/>
    <w:rsid w:val="00DE340D"/>
    <w:rsid w:val="00DF349D"/>
    <w:rsid w:val="00F12532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01C9E"/>
  <w15:chartTrackingRefBased/>
  <w15:docId w15:val="{95CC6BE9-82DB-4998-AED6-22DA8F85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3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2CBB"/>
    <w:pPr>
      <w:keepNext/>
      <w:keepLines/>
      <w:spacing w:before="240"/>
      <w:outlineLvl w:val="0"/>
    </w:pPr>
    <w:rPr>
      <w:rFonts w:eastAsiaTheme="majorEastAsia" w:cstheme="majorBidi"/>
      <w:b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CBB"/>
    <w:rPr>
      <w:rFonts w:eastAsiaTheme="majorEastAsia" w:cstheme="majorBidi"/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CC4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F11"/>
  </w:style>
  <w:style w:type="paragraph" w:styleId="Footer">
    <w:name w:val="footer"/>
    <w:basedOn w:val="Normal"/>
    <w:link w:val="FooterChar"/>
    <w:uiPriority w:val="99"/>
    <w:unhideWhenUsed/>
    <w:rsid w:val="00CC4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F11"/>
  </w:style>
  <w:style w:type="table" w:styleId="TableGridLight">
    <w:name w:val="Grid Table Light"/>
    <w:basedOn w:val="TableNormal"/>
    <w:uiPriority w:val="40"/>
    <w:rsid w:val="004C0A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08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7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7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3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4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0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bernat@ansi.or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6dfc6e00-eaa7-471f-8691-9b952787d5c9" xsi:nil="true"/>
    <Description0 xmlns="6dfc6e00-eaa7-471f-8691-9b952787d5c9" xsi:nil="true"/>
    <PublishingStartDate xmlns="http://schemas.microsoft.com/sharepoint/v3" xsi:nil="true"/>
    <TaxCatchAll xmlns="cfe53b65-3c36-4587-b144-e9caa3012b85"/>
    <Description_x0020_2 xmlns="6dfc6e00-eaa7-471f-8691-9b952787d5c9" xsi:nil="true"/>
    <Document_x0020_Type xmlns="6dfc6e00-eaa7-471f-8691-9b952787d5c9" xsi:nil="true"/>
    <TaxKeywordTaxHTField xmlns="cfe53b65-3c36-4587-b144-e9caa3012b85">
      <Terms xmlns="http://schemas.microsoft.com/office/infopath/2007/PartnerControls"/>
    </TaxKeywordTaxHTField>
    <Keywords0 xmlns="6dfc6e00-eaa7-471f-8691-9b952787d5c9" xsi:nil="true"/>
    <Action xmlns="6dfc6e00-eaa7-471f-8691-9b952787d5c9">Keep</Action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3111D8-6762-4A2E-BD4F-80652E7695BF}"/>
</file>

<file path=customXml/itemProps2.xml><?xml version="1.0" encoding="utf-8"?>
<ds:datastoreItem xmlns:ds="http://schemas.openxmlformats.org/officeDocument/2006/customXml" ds:itemID="{B1312F9A-6A12-43A5-8D1F-63C95B2F8D4E}"/>
</file>

<file path=customXml/itemProps3.xml><?xml version="1.0" encoding="utf-8"?>
<ds:datastoreItem xmlns:ds="http://schemas.openxmlformats.org/officeDocument/2006/customXml" ds:itemID="{0DF9C231-3B42-4DB3-B939-C7616DAC7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 Bernat</dc:creator>
  <cp:keywords/>
  <dc:description/>
  <cp:lastModifiedBy>Christine  Bernat</cp:lastModifiedBy>
  <cp:revision>23</cp:revision>
  <dcterms:created xsi:type="dcterms:W3CDTF">2024-05-03T16:23:00Z</dcterms:created>
  <dcterms:modified xsi:type="dcterms:W3CDTF">2024-10-02T19:46:00Z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0x0101008CEA0F26C7743146B81ADA30DB412C57</vt:lpwstr>
  </property>
</Properties>
</file>